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17B17FD1"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7B3D62"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0E65F5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0E409F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75FD4A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26EB94D"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CC7B19E"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33F5AA94"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29DC1BC" w14:textId="77777777" w:rsidR="00A80095" w:rsidRPr="009205E6" w:rsidRDefault="00A80095" w:rsidP="00F433C0">
            <w:pPr>
              <w:spacing w:after="0" w:line="240" w:lineRule="auto"/>
              <w:jc w:val="both"/>
              <w:rPr>
                <w:rFonts w:ascii="Times New Roman" w:eastAsia="Times New Roman" w:hAnsi="Times New Roman"/>
                <w:b/>
                <w:i/>
                <w:sz w:val="20"/>
                <w:szCs w:val="24"/>
                <w:lang w:eastAsia="pl-PL"/>
              </w:rPr>
            </w:pP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02A098F3"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w:t>
      </w:r>
      <w:r w:rsidR="006F5468">
        <w:rPr>
          <w:rFonts w:ascii="Times New Roman" w:eastAsia="Times New Roman" w:hAnsi="Times New Roman"/>
          <w:b/>
          <w:sz w:val="20"/>
          <w:szCs w:val="20"/>
          <w:lang w:eastAsia="pl-PL"/>
        </w:rPr>
        <w:t>4</w:t>
      </w:r>
      <w:r w:rsidRPr="009205E6">
        <w:rPr>
          <w:rFonts w:ascii="Times New Roman" w:eastAsia="Times New Roman" w:hAnsi="Times New Roman"/>
          <w:b/>
          <w:sz w:val="20"/>
          <w:szCs w:val="20"/>
          <w:lang w:eastAsia="pl-PL"/>
        </w:rPr>
        <w:t xml:space="preserve"> r.)</w:t>
      </w:r>
    </w:p>
    <w:p w14:paraId="1492665A" w14:textId="4FD230F3" w:rsidR="00A80095" w:rsidRPr="009205E6" w:rsidRDefault="007B3D62" w:rsidP="00A80095">
      <w:pPr>
        <w:spacing w:before="120" w:after="120" w:line="240" w:lineRule="auto"/>
        <w:ind w:left="851"/>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C277BA">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w sesji Lato (deklarację składa się do 7 lutego 20</w:t>
      </w:r>
      <w:r w:rsidR="00B816E7">
        <w:rPr>
          <w:rFonts w:ascii="Times New Roman" w:eastAsia="Times New Roman" w:hAnsi="Times New Roman"/>
          <w:b/>
          <w:sz w:val="20"/>
          <w:szCs w:val="20"/>
          <w:lang w:eastAsia="pl-PL"/>
        </w:rPr>
        <w:t>2</w:t>
      </w:r>
      <w:r w:rsidR="006F5468">
        <w:rPr>
          <w:rFonts w:ascii="Times New Roman" w:eastAsia="Times New Roman" w:hAnsi="Times New Roman"/>
          <w:b/>
          <w:sz w:val="20"/>
          <w:szCs w:val="20"/>
          <w:lang w:eastAsia="pl-PL"/>
        </w:rPr>
        <w:t>5</w:t>
      </w:r>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189"/>
        <w:gridCol w:w="135"/>
        <w:gridCol w:w="40"/>
        <w:gridCol w:w="266"/>
        <w:gridCol w:w="18"/>
        <w:gridCol w:w="265"/>
        <w:gridCol w:w="59"/>
        <w:gridCol w:w="295"/>
        <w:gridCol w:w="29"/>
        <w:gridCol w:w="325"/>
        <w:gridCol w:w="8084"/>
      </w:tblGrid>
      <w:tr w:rsidR="00637848" w:rsidRPr="009205E6" w14:paraId="084AA85D" w14:textId="77777777" w:rsidTr="00BD3930">
        <w:trPr>
          <w:cantSplit/>
        </w:trPr>
        <w:tc>
          <w:tcPr>
            <w:tcW w:w="284" w:type="dxa"/>
            <w:tcBorders>
              <w:top w:val="dotted" w:sz="4" w:space="0" w:color="auto"/>
              <w:left w:val="dotted" w:sz="4" w:space="0" w:color="auto"/>
              <w:bottom w:val="dotted" w:sz="4" w:space="0" w:color="auto"/>
            </w:tcBorders>
          </w:tcPr>
          <w:p w14:paraId="2C22393A" w14:textId="041ADDCD"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284" w:type="dxa"/>
            <w:gridSpan w:val="2"/>
            <w:tcBorders>
              <w:top w:val="dotted" w:sz="4" w:space="0" w:color="auto"/>
              <w:left w:val="nil"/>
              <w:bottom w:val="dotted" w:sz="4" w:space="0" w:color="auto"/>
            </w:tcBorders>
          </w:tcPr>
          <w:p w14:paraId="37FA3D83" w14:textId="5D309EEA"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R</w:t>
            </w:r>
          </w:p>
        </w:tc>
        <w:tc>
          <w:tcPr>
            <w:tcW w:w="269" w:type="dxa"/>
            <w:gridSpan w:val="2"/>
            <w:tcBorders>
              <w:top w:val="dotted" w:sz="4" w:space="0" w:color="auto"/>
              <w:bottom w:val="dotted" w:sz="4" w:space="0" w:color="auto"/>
              <w:right w:val="dotted" w:sz="4" w:space="0" w:color="auto"/>
            </w:tcBorders>
          </w:tcPr>
          <w:p w14:paraId="1616A375" w14:textId="0AE11DF9" w:rsidR="00637848" w:rsidRPr="009D571B" w:rsidRDefault="00C277BA"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M</w:t>
            </w:r>
          </w:p>
        </w:tc>
        <w:tc>
          <w:tcPr>
            <w:tcW w:w="175"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32209D2B" w:rsidR="00637848" w:rsidRPr="009D571B" w:rsidRDefault="00B816E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0</w:t>
            </w:r>
          </w:p>
        </w:tc>
        <w:tc>
          <w:tcPr>
            <w:tcW w:w="283" w:type="dxa"/>
            <w:gridSpan w:val="2"/>
            <w:tcBorders>
              <w:top w:val="dotted" w:sz="4" w:space="0" w:color="auto"/>
              <w:bottom w:val="dotted" w:sz="4" w:space="0" w:color="auto"/>
            </w:tcBorders>
          </w:tcPr>
          <w:p w14:paraId="78DE4F1C" w14:textId="62C20E1C" w:rsidR="00637848" w:rsidRPr="009D571B" w:rsidRDefault="00BD39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8</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54599F5F" w:rsidR="00637848" w:rsidRPr="00C277BA" w:rsidRDefault="00BD3930" w:rsidP="00637848">
            <w:pPr>
              <w:spacing w:before="60" w:after="0" w:line="240" w:lineRule="auto"/>
              <w:jc w:val="both"/>
              <w:rPr>
                <w:rFonts w:ascii="Times New Roman" w:eastAsia="Times New Roman" w:hAnsi="Times New Roman"/>
                <w:b/>
                <w:bCs/>
                <w:sz w:val="24"/>
                <w:szCs w:val="24"/>
                <w:lang w:eastAsia="pl-PL"/>
              </w:rPr>
            </w:pPr>
            <w:r w:rsidRPr="005F7537">
              <w:rPr>
                <w:rFonts w:ascii="Times New Roman" w:hAnsi="Times New Roman"/>
                <w:sz w:val="28"/>
                <w:szCs w:val="28"/>
              </w:rPr>
              <w:t>Organizacja i prowadzenie procesów przetwarzania drewna i materiałów drewnopochodnych</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0C458084" w:rsidR="00A80095" w:rsidRPr="00166830" w:rsidRDefault="00BD393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3D84D6DF" w:rsidR="00A80095" w:rsidRPr="00166830" w:rsidRDefault="00BD393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60308FF4" w:rsidR="00A80095" w:rsidRPr="00166830" w:rsidRDefault="00BD393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6744D285" w:rsidR="00A80095" w:rsidRPr="00166830" w:rsidRDefault="00BD393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9</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6847FCF9" w:rsidR="00A80095" w:rsidRPr="00166830" w:rsidRDefault="00BD393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7C34A434" w:rsidR="00A80095" w:rsidRPr="00166830" w:rsidRDefault="00BD3930"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bookmarkStart w:id="0" w:name="_GoBack"/>
            <w:bookmarkEnd w:id="0"/>
          </w:p>
        </w:tc>
        <w:tc>
          <w:tcPr>
            <w:tcW w:w="8084" w:type="dxa"/>
            <w:tcBorders>
              <w:left w:val="dotted" w:sz="4" w:space="0" w:color="auto"/>
              <w:bottom w:val="dashed" w:sz="4" w:space="0" w:color="auto"/>
            </w:tcBorders>
            <w:vAlign w:val="center"/>
          </w:tcPr>
          <w:p w14:paraId="04FF176B" w14:textId="655F6D7E" w:rsidR="00A80095" w:rsidRPr="00C277BA" w:rsidRDefault="00BD3930" w:rsidP="00E26850">
            <w:pPr>
              <w:rPr>
                <w:rFonts w:ascii="Times New Roman" w:hAnsi="Times New Roman"/>
                <w:b/>
                <w:bCs/>
                <w:sz w:val="24"/>
                <w:szCs w:val="24"/>
              </w:rPr>
            </w:pPr>
            <w:r w:rsidRPr="005F7537">
              <w:rPr>
                <w:rFonts w:ascii="Times New Roman" w:hAnsi="Times New Roman"/>
                <w:sz w:val="28"/>
                <w:szCs w:val="28"/>
              </w:rPr>
              <w:t>TECHNIK TECHNOLOGII DREWNA</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6909E37C" w:rsidR="00A80095" w:rsidRPr="009205E6" w:rsidRDefault="007B3D62" w:rsidP="00A80095">
      <w:pPr>
        <w:spacing w:before="120" w:after="120" w:line="240" w:lineRule="auto"/>
        <w:jc w:val="center"/>
        <w:rPr>
          <w:rFonts w:ascii="Times New Roman" w:eastAsia="Times New Roman" w:hAnsi="Times New Roman"/>
          <w:b/>
          <w:sz w:val="20"/>
          <w:szCs w:val="20"/>
          <w:lang w:eastAsia="pl-PL"/>
        </w:rPr>
      </w:pPr>
      <w:r w:rsidRPr="00F17C13">
        <w:rPr>
          <w:rFonts w:ascii="Times New Roman" w:eastAsia="Times New Roman" w:hAnsi="Times New Roman"/>
          <w:sz w:val="20"/>
          <w:szCs w:val="20"/>
          <w:lang w:eastAsia="pl-PL"/>
        </w:rPr>
        <w:sym w:font="Wingdings 2" w:char="F030"/>
      </w:r>
      <w:r w:rsidR="00166830">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F3908" w14:textId="77777777" w:rsidR="00E965B6" w:rsidRDefault="00E965B6" w:rsidP="003E13CD">
      <w:pPr>
        <w:spacing w:after="0" w:line="240" w:lineRule="auto"/>
      </w:pPr>
      <w:r>
        <w:separator/>
      </w:r>
    </w:p>
  </w:endnote>
  <w:endnote w:type="continuationSeparator" w:id="0">
    <w:p w14:paraId="6A458290" w14:textId="77777777" w:rsidR="00E965B6" w:rsidRDefault="00E965B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B5CD" w14:textId="77777777" w:rsidR="00E965B6" w:rsidRDefault="00E965B6" w:rsidP="003E13CD">
      <w:pPr>
        <w:spacing w:after="0" w:line="240" w:lineRule="auto"/>
      </w:pPr>
      <w:r>
        <w:separator/>
      </w:r>
    </w:p>
  </w:footnote>
  <w:footnote w:type="continuationSeparator" w:id="0">
    <w:p w14:paraId="64A48BFA" w14:textId="77777777" w:rsidR="00E965B6" w:rsidRDefault="00E965B6"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62D4"/>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CD6"/>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468"/>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3D6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265E"/>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930"/>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7BA"/>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65B6"/>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03BC-4002-45AA-8A08-A92710ED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2189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Anna Sadal</cp:lastModifiedBy>
  <cp:revision>2</cp:revision>
  <cp:lastPrinted>2020-08-20T05:39:00Z</cp:lastPrinted>
  <dcterms:created xsi:type="dcterms:W3CDTF">2024-09-03T15:22:00Z</dcterms:created>
  <dcterms:modified xsi:type="dcterms:W3CDTF">2024-09-03T15:22:00Z</dcterms:modified>
</cp:coreProperties>
</file>